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22B" w:rsidRPr="006D522B" w:rsidRDefault="006D522B" w:rsidP="006D522B">
      <w:pPr>
        <w:widowControl w:val="0"/>
        <w:autoSpaceDE w:val="0"/>
        <w:autoSpaceDN w:val="0"/>
        <w:spacing w:before="72" w:after="0" w:line="251" w:lineRule="exact"/>
        <w:ind w:left="1074"/>
        <w:jc w:val="both"/>
        <w:outlineLvl w:val="0"/>
        <w:rPr>
          <w:rFonts w:ascii="Times New Roman" w:eastAsia="Times New Roman" w:hAnsi="Times New Roman" w:cs="Times New Roman"/>
          <w:b/>
          <w:bCs/>
        </w:rPr>
      </w:pPr>
      <w:r w:rsidRPr="006D522B">
        <w:rPr>
          <w:rFonts w:ascii="Times New Roman" w:eastAsia="Times New Roman" w:hAnsi="Times New Roman" w:cs="Times New Roman"/>
          <w:b/>
          <w:bCs/>
        </w:rPr>
        <w:t>Аннотация</w:t>
      </w:r>
      <w:r w:rsidRPr="006D522B"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 w:rsidRPr="006D522B">
        <w:rPr>
          <w:rFonts w:ascii="Times New Roman" w:eastAsia="Times New Roman" w:hAnsi="Times New Roman" w:cs="Times New Roman"/>
          <w:b/>
          <w:bCs/>
        </w:rPr>
        <w:t>к</w:t>
      </w:r>
      <w:r w:rsidRPr="006D522B"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 w:rsidRPr="006D522B">
        <w:rPr>
          <w:rFonts w:ascii="Times New Roman" w:eastAsia="Times New Roman" w:hAnsi="Times New Roman" w:cs="Times New Roman"/>
          <w:b/>
          <w:bCs/>
        </w:rPr>
        <w:t>рабочей</w:t>
      </w:r>
      <w:r w:rsidRPr="006D522B"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 w:rsidRPr="006D522B">
        <w:rPr>
          <w:rFonts w:ascii="Times New Roman" w:eastAsia="Times New Roman" w:hAnsi="Times New Roman" w:cs="Times New Roman"/>
          <w:b/>
          <w:bCs/>
        </w:rPr>
        <w:t>программе</w:t>
      </w:r>
      <w:r w:rsidRPr="006D522B"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 w:rsidRPr="006D522B">
        <w:rPr>
          <w:rFonts w:ascii="Times New Roman" w:eastAsia="Times New Roman" w:hAnsi="Times New Roman" w:cs="Times New Roman"/>
          <w:b/>
          <w:bCs/>
        </w:rPr>
        <w:t>по</w:t>
      </w:r>
      <w:r w:rsidRPr="006D522B"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 w:rsidRPr="006D522B">
        <w:rPr>
          <w:rFonts w:ascii="Times New Roman" w:eastAsia="Times New Roman" w:hAnsi="Times New Roman" w:cs="Times New Roman"/>
          <w:b/>
          <w:bCs/>
        </w:rPr>
        <w:t>курсу «МАТЕМАТИКА»</w:t>
      </w:r>
      <w:r w:rsidRPr="006D522B"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 w:rsidRPr="006D522B">
        <w:rPr>
          <w:rFonts w:ascii="Times New Roman" w:eastAsia="Times New Roman" w:hAnsi="Times New Roman" w:cs="Times New Roman"/>
          <w:b/>
          <w:bCs/>
        </w:rPr>
        <w:t>5</w:t>
      </w:r>
      <w:r w:rsidRPr="006D522B"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 w:rsidRPr="006D522B">
        <w:rPr>
          <w:rFonts w:ascii="Times New Roman" w:eastAsia="Times New Roman" w:hAnsi="Times New Roman" w:cs="Times New Roman"/>
          <w:b/>
          <w:bCs/>
        </w:rPr>
        <w:t>класс</w:t>
      </w:r>
    </w:p>
    <w:p w:rsidR="006D522B" w:rsidRPr="006D522B" w:rsidRDefault="006D522B" w:rsidP="006D52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0"/>
          <w:szCs w:val="21"/>
        </w:rPr>
      </w:pPr>
    </w:p>
    <w:p w:rsidR="006D522B" w:rsidRPr="006D522B" w:rsidRDefault="006D522B" w:rsidP="006D522B">
      <w:pPr>
        <w:widowControl w:val="0"/>
        <w:autoSpaceDE w:val="0"/>
        <w:autoSpaceDN w:val="0"/>
        <w:spacing w:after="0" w:line="240" w:lineRule="auto"/>
        <w:ind w:left="112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6D522B">
        <w:rPr>
          <w:rFonts w:ascii="Times New Roman" w:eastAsia="Times New Roman" w:hAnsi="Times New Roman" w:cs="Times New Roman"/>
          <w:sz w:val="21"/>
          <w:szCs w:val="21"/>
        </w:rPr>
        <w:t>УМК</w:t>
      </w:r>
    </w:p>
    <w:p w:rsidR="006D522B" w:rsidRPr="006D522B" w:rsidRDefault="006D522B" w:rsidP="006D522B">
      <w:pPr>
        <w:widowControl w:val="0"/>
        <w:autoSpaceDE w:val="0"/>
        <w:autoSpaceDN w:val="0"/>
        <w:spacing w:before="200" w:after="0" w:line="240" w:lineRule="auto"/>
        <w:ind w:left="112"/>
        <w:jc w:val="both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 w:rsidRPr="006D522B">
        <w:rPr>
          <w:rFonts w:ascii="Times New Roman" w:eastAsia="Times New Roman" w:hAnsi="Times New Roman" w:cs="Times New Roman"/>
          <w:sz w:val="21"/>
          <w:szCs w:val="21"/>
        </w:rPr>
        <w:t>Виленкин</w:t>
      </w:r>
      <w:proofErr w:type="spellEnd"/>
      <w:r w:rsidRPr="006D522B">
        <w:rPr>
          <w:rFonts w:ascii="Times New Roman" w:eastAsia="Times New Roman" w:hAnsi="Times New Roman" w:cs="Times New Roman"/>
          <w:sz w:val="21"/>
          <w:szCs w:val="21"/>
        </w:rPr>
        <w:t>,</w:t>
      </w:r>
      <w:r w:rsidRPr="006D522B"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Н.</w:t>
      </w:r>
      <w:r w:rsidRPr="006D522B"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Я.</w:t>
      </w:r>
      <w:r w:rsidRPr="006D522B"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Математика.</w:t>
      </w:r>
      <w:r w:rsidRPr="006D522B"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5</w:t>
      </w:r>
      <w:r w:rsidRPr="006D522B"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класс:</w:t>
      </w:r>
      <w:r w:rsidRPr="006D522B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учебник для</w:t>
      </w:r>
      <w:r w:rsidRPr="006D522B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учащихся</w:t>
      </w:r>
      <w:r w:rsidRPr="006D522B"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общеобразовательных</w:t>
      </w:r>
    </w:p>
    <w:p w:rsidR="006D522B" w:rsidRPr="006D522B" w:rsidRDefault="006D522B" w:rsidP="006D522B">
      <w:pPr>
        <w:widowControl w:val="0"/>
        <w:autoSpaceDE w:val="0"/>
        <w:autoSpaceDN w:val="0"/>
        <w:spacing w:after="0" w:line="242" w:lineRule="auto"/>
        <w:ind w:left="112" w:right="38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6D522B">
        <w:rPr>
          <w:rFonts w:ascii="Times New Roman" w:eastAsia="Times New Roman" w:hAnsi="Times New Roman" w:cs="Times New Roman"/>
          <w:sz w:val="21"/>
          <w:szCs w:val="21"/>
        </w:rPr>
        <w:t xml:space="preserve">учреждений / Н. Я. </w:t>
      </w:r>
      <w:proofErr w:type="spellStart"/>
      <w:r w:rsidRPr="006D522B">
        <w:rPr>
          <w:rFonts w:ascii="Times New Roman" w:eastAsia="Times New Roman" w:hAnsi="Times New Roman" w:cs="Times New Roman"/>
          <w:sz w:val="21"/>
          <w:szCs w:val="21"/>
        </w:rPr>
        <w:t>Виленкин</w:t>
      </w:r>
      <w:proofErr w:type="spellEnd"/>
      <w:r w:rsidRPr="006D522B">
        <w:rPr>
          <w:rFonts w:ascii="Times New Roman" w:eastAsia="Times New Roman" w:hAnsi="Times New Roman" w:cs="Times New Roman"/>
          <w:sz w:val="21"/>
          <w:szCs w:val="21"/>
        </w:rPr>
        <w:t xml:space="preserve">, В. И. Жохов, А.С. чесноков, С.И. </w:t>
      </w:r>
      <w:proofErr w:type="spellStart"/>
      <w:r w:rsidRPr="006D522B">
        <w:rPr>
          <w:rFonts w:ascii="Times New Roman" w:eastAsia="Times New Roman" w:hAnsi="Times New Roman" w:cs="Times New Roman"/>
          <w:sz w:val="21"/>
          <w:szCs w:val="21"/>
        </w:rPr>
        <w:t>Шварцбурд</w:t>
      </w:r>
      <w:proofErr w:type="spellEnd"/>
      <w:r w:rsidRPr="006D522B">
        <w:rPr>
          <w:rFonts w:ascii="Times New Roman" w:eastAsia="Times New Roman" w:hAnsi="Times New Roman" w:cs="Times New Roman"/>
          <w:sz w:val="21"/>
          <w:szCs w:val="21"/>
        </w:rPr>
        <w:t>, -М.: Мнемозина,</w:t>
      </w:r>
      <w:r w:rsidRPr="006D522B">
        <w:rPr>
          <w:rFonts w:ascii="Times New Roman" w:eastAsia="Times New Roman" w:hAnsi="Times New Roman" w:cs="Times New Roman"/>
          <w:spacing w:val="-57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2021</w:t>
      </w:r>
    </w:p>
    <w:p w:rsidR="006D522B" w:rsidRPr="006D522B" w:rsidRDefault="006D522B" w:rsidP="006D522B">
      <w:pPr>
        <w:widowControl w:val="0"/>
        <w:autoSpaceDE w:val="0"/>
        <w:autoSpaceDN w:val="0"/>
        <w:spacing w:before="251" w:after="0" w:line="239" w:lineRule="exact"/>
        <w:ind w:left="4241"/>
        <w:jc w:val="both"/>
        <w:outlineLvl w:val="1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6D522B">
        <w:rPr>
          <w:rFonts w:ascii="Times New Roman" w:eastAsia="Times New Roman" w:hAnsi="Times New Roman" w:cs="Times New Roman"/>
          <w:b/>
          <w:bCs/>
          <w:sz w:val="21"/>
          <w:szCs w:val="21"/>
        </w:rPr>
        <w:t>Цели</w:t>
      </w:r>
      <w:r w:rsidRPr="006D522B"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b/>
          <w:bCs/>
          <w:sz w:val="21"/>
          <w:szCs w:val="21"/>
        </w:rPr>
        <w:t>и задачи курса</w:t>
      </w:r>
    </w:p>
    <w:p w:rsidR="006D522B" w:rsidRPr="006D522B" w:rsidRDefault="006D522B" w:rsidP="006D522B">
      <w:pPr>
        <w:widowControl w:val="0"/>
        <w:autoSpaceDE w:val="0"/>
        <w:autoSpaceDN w:val="0"/>
        <w:spacing w:before="36" w:after="0" w:line="240" w:lineRule="auto"/>
        <w:ind w:left="100" w:right="152" w:firstLine="70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6D522B">
        <w:rPr>
          <w:rFonts w:ascii="Times New Roman" w:eastAsia="Times New Roman" w:hAnsi="Times New Roman" w:cs="Times New Roman"/>
          <w:b/>
          <w:sz w:val="21"/>
          <w:szCs w:val="21"/>
        </w:rPr>
        <w:t xml:space="preserve">Целями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изучения курса математики в 5 классе являются систематическое развитие</w:t>
      </w:r>
      <w:r w:rsidRPr="006D522B">
        <w:rPr>
          <w:rFonts w:ascii="Times New Roman" w:eastAsia="Times New Roman" w:hAnsi="Times New Roman" w:cs="Times New Roman"/>
          <w:spacing w:val="-57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понятия</w:t>
      </w:r>
      <w:r w:rsidRPr="006D522B"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числа,</w:t>
      </w:r>
      <w:r w:rsidRPr="006D522B"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выработка умений</w:t>
      </w:r>
      <w:r w:rsidRPr="006D522B"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выполнять</w:t>
      </w:r>
      <w:r w:rsidRPr="006D522B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устно</w:t>
      </w:r>
      <w:r w:rsidRPr="006D522B"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и</w:t>
      </w:r>
      <w:r w:rsidRPr="006D522B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письменно</w:t>
      </w:r>
      <w:r w:rsidRPr="006D522B"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арифметические</w:t>
      </w:r>
    </w:p>
    <w:p w:rsidR="006D522B" w:rsidRPr="006D522B" w:rsidRDefault="006D522B" w:rsidP="006D522B">
      <w:pPr>
        <w:widowControl w:val="0"/>
        <w:autoSpaceDE w:val="0"/>
        <w:autoSpaceDN w:val="0"/>
        <w:spacing w:after="0" w:line="242" w:lineRule="auto"/>
        <w:ind w:left="100" w:right="344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6D522B">
        <w:rPr>
          <w:rFonts w:ascii="Times New Roman" w:eastAsia="Times New Roman" w:hAnsi="Times New Roman" w:cs="Times New Roman"/>
          <w:sz w:val="21"/>
          <w:szCs w:val="21"/>
        </w:rPr>
        <w:t>действия над числами, переводить практические задачи на язык математики, подготовка</w:t>
      </w:r>
      <w:r w:rsidRPr="006D522B">
        <w:rPr>
          <w:rFonts w:ascii="Times New Roman" w:eastAsia="Times New Roman" w:hAnsi="Times New Roman" w:cs="Times New Roman"/>
          <w:spacing w:val="-57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учащихся</w:t>
      </w:r>
      <w:r w:rsidRPr="006D522B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к</w:t>
      </w:r>
      <w:r w:rsidRPr="006D522B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изучению</w:t>
      </w:r>
      <w:r w:rsidRPr="006D522B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систематических</w:t>
      </w:r>
      <w:r w:rsidRPr="006D522B"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курсов алгебры</w:t>
      </w:r>
      <w:r w:rsidRPr="006D522B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и геометрии.</w:t>
      </w:r>
    </w:p>
    <w:p w:rsidR="006D522B" w:rsidRPr="006D522B" w:rsidRDefault="006D522B" w:rsidP="006D522B">
      <w:pPr>
        <w:widowControl w:val="0"/>
        <w:autoSpaceDE w:val="0"/>
        <w:autoSpaceDN w:val="0"/>
        <w:spacing w:before="194" w:after="0" w:line="240" w:lineRule="auto"/>
        <w:ind w:left="100" w:right="117" w:firstLine="70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6D522B">
        <w:rPr>
          <w:rFonts w:ascii="Times New Roman" w:eastAsia="Times New Roman" w:hAnsi="Times New Roman" w:cs="Times New Roman"/>
          <w:sz w:val="21"/>
          <w:szCs w:val="21"/>
        </w:rPr>
        <w:t>Курс строится на индуктивной основе с привлечением элементов дедуктивных</w:t>
      </w:r>
      <w:r w:rsidRPr="006D522B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рассуждений. Теоретический материал курса излагается на наглядно-интуитивном уровне,</w:t>
      </w:r>
      <w:r w:rsidRPr="006D522B">
        <w:rPr>
          <w:rFonts w:ascii="Times New Roman" w:eastAsia="Times New Roman" w:hAnsi="Times New Roman" w:cs="Times New Roman"/>
          <w:spacing w:val="-57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математические</w:t>
      </w:r>
      <w:r w:rsidRPr="006D522B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методы и</w:t>
      </w:r>
      <w:r w:rsidRPr="006D522B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законы формулируются в</w:t>
      </w:r>
      <w:r w:rsidRPr="006D522B"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виде</w:t>
      </w:r>
      <w:r w:rsidRPr="006D522B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правил.</w:t>
      </w:r>
    </w:p>
    <w:p w:rsidR="006D522B" w:rsidRPr="006D522B" w:rsidRDefault="006D522B" w:rsidP="006D522B">
      <w:pPr>
        <w:widowControl w:val="0"/>
        <w:autoSpaceDE w:val="0"/>
        <w:autoSpaceDN w:val="0"/>
        <w:spacing w:before="202" w:after="0" w:line="240" w:lineRule="auto"/>
        <w:ind w:left="100" w:right="425" w:firstLine="70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6D522B">
        <w:rPr>
          <w:rFonts w:ascii="Times New Roman" w:eastAsia="Times New Roman" w:hAnsi="Times New Roman" w:cs="Times New Roman"/>
          <w:sz w:val="21"/>
          <w:szCs w:val="21"/>
        </w:rPr>
        <w:t xml:space="preserve">В ходе </w:t>
      </w:r>
      <w:proofErr w:type="gramStart"/>
      <w:r w:rsidRPr="006D522B">
        <w:rPr>
          <w:rFonts w:ascii="Times New Roman" w:eastAsia="Times New Roman" w:hAnsi="Times New Roman" w:cs="Times New Roman"/>
          <w:sz w:val="21"/>
          <w:szCs w:val="21"/>
        </w:rPr>
        <w:t>изучения курса</w:t>
      </w:r>
      <w:proofErr w:type="gramEnd"/>
      <w:r w:rsidRPr="006D522B">
        <w:rPr>
          <w:rFonts w:ascii="Times New Roman" w:eastAsia="Times New Roman" w:hAnsi="Times New Roman" w:cs="Times New Roman"/>
          <w:sz w:val="21"/>
          <w:szCs w:val="21"/>
        </w:rPr>
        <w:t xml:space="preserve"> учащиеся развивают навыки вычислений с натуральными</w:t>
      </w:r>
      <w:r w:rsidRPr="006D522B">
        <w:rPr>
          <w:rFonts w:ascii="Times New Roman" w:eastAsia="Times New Roman" w:hAnsi="Times New Roman" w:cs="Times New Roman"/>
          <w:spacing w:val="-57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числами, овладевают навыками действий с обыкновенными и десятичными дробями,</w:t>
      </w:r>
      <w:r w:rsidRPr="006D522B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получают начальные представления об использовании букв для записи выражений и</w:t>
      </w:r>
      <w:r w:rsidRPr="006D522B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свойств арифметических действий, составлении уравнений, продолжают знакомство с</w:t>
      </w:r>
      <w:r w:rsidRPr="006D522B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геометрическими</w:t>
      </w:r>
      <w:r w:rsidRPr="006D522B"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понятиями,</w:t>
      </w:r>
      <w:r w:rsidRPr="006D522B"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приобретают</w:t>
      </w:r>
      <w:r w:rsidRPr="006D522B"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навыки</w:t>
      </w:r>
      <w:r w:rsidRPr="006D522B"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построения</w:t>
      </w:r>
      <w:r w:rsidRPr="006D522B"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геометрических</w:t>
      </w:r>
      <w:r w:rsidRPr="006D522B"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фигур</w:t>
      </w:r>
      <w:r w:rsidRPr="006D522B"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и</w:t>
      </w:r>
      <w:r w:rsidRPr="006D522B">
        <w:rPr>
          <w:rFonts w:ascii="Times New Roman" w:eastAsia="Times New Roman" w:hAnsi="Times New Roman" w:cs="Times New Roman"/>
          <w:spacing w:val="-57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измерения</w:t>
      </w:r>
      <w:r w:rsidRPr="006D522B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геометрических</w:t>
      </w:r>
      <w:r w:rsidRPr="006D522B"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величин.</w:t>
      </w:r>
    </w:p>
    <w:p w:rsidR="006D522B" w:rsidRPr="006D522B" w:rsidRDefault="006D522B" w:rsidP="006D522B">
      <w:pPr>
        <w:widowControl w:val="0"/>
        <w:autoSpaceDE w:val="0"/>
        <w:autoSpaceDN w:val="0"/>
        <w:spacing w:before="207" w:after="0" w:line="239" w:lineRule="exact"/>
        <w:ind w:left="1390"/>
        <w:jc w:val="both"/>
        <w:outlineLvl w:val="1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6D522B">
        <w:rPr>
          <w:rFonts w:ascii="Times New Roman" w:eastAsia="Times New Roman" w:hAnsi="Times New Roman" w:cs="Times New Roman"/>
          <w:b/>
          <w:bCs/>
          <w:sz w:val="21"/>
          <w:szCs w:val="21"/>
        </w:rPr>
        <w:t>Задачи:</w:t>
      </w:r>
    </w:p>
    <w:p w:rsidR="006D522B" w:rsidRPr="006D522B" w:rsidRDefault="006D522B" w:rsidP="006D522B">
      <w:pPr>
        <w:widowControl w:val="0"/>
        <w:autoSpaceDE w:val="0"/>
        <w:autoSpaceDN w:val="0"/>
        <w:spacing w:before="5"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1"/>
        </w:rPr>
      </w:pPr>
    </w:p>
    <w:p w:rsidR="006D522B" w:rsidRPr="006D522B" w:rsidRDefault="006D522B" w:rsidP="006D522B">
      <w:pPr>
        <w:widowControl w:val="0"/>
        <w:numPr>
          <w:ilvl w:val="1"/>
          <w:numId w:val="1"/>
        </w:numPr>
        <w:tabs>
          <w:tab w:val="left" w:pos="1389"/>
          <w:tab w:val="left" w:pos="1390"/>
        </w:tabs>
        <w:autoSpaceDE w:val="0"/>
        <w:autoSpaceDN w:val="0"/>
        <w:spacing w:after="0" w:line="278" w:lineRule="auto"/>
        <w:ind w:right="1402"/>
        <w:rPr>
          <w:rFonts w:ascii="Times New Roman" w:eastAsia="Times New Roman" w:hAnsi="Times New Roman" w:cs="Times New Roman"/>
          <w:sz w:val="24"/>
        </w:rPr>
      </w:pPr>
      <w:r w:rsidRPr="006D522B">
        <w:rPr>
          <w:rFonts w:ascii="Times New Roman" w:eastAsia="Times New Roman" w:hAnsi="Times New Roman" w:cs="Times New Roman"/>
          <w:sz w:val="24"/>
        </w:rPr>
        <w:t>овладеть</w:t>
      </w:r>
      <w:r w:rsidRPr="006D522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системой</w:t>
      </w:r>
      <w:r w:rsidRPr="006D522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математических</w:t>
      </w:r>
      <w:r w:rsidRPr="006D522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знаний</w:t>
      </w:r>
      <w:r w:rsidRPr="006D522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и</w:t>
      </w:r>
      <w:r w:rsidRPr="006D522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умений,</w:t>
      </w:r>
      <w:r w:rsidRPr="006D522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необходимых</w:t>
      </w:r>
      <w:r w:rsidRPr="006D522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для</w:t>
      </w:r>
      <w:r w:rsidRPr="006D522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применения</w:t>
      </w:r>
      <w:r w:rsidRPr="006D522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в</w:t>
      </w:r>
      <w:r w:rsidRPr="006D522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практической</w:t>
      </w:r>
      <w:r w:rsidRPr="006D522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деятельности,</w:t>
      </w:r>
      <w:r w:rsidRPr="006D522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изучении</w:t>
      </w:r>
      <w:r w:rsidRPr="006D522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смежных</w:t>
      </w:r>
      <w:r w:rsidRPr="006D522B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дисциплин;</w:t>
      </w:r>
    </w:p>
    <w:p w:rsidR="006D522B" w:rsidRPr="006D522B" w:rsidRDefault="006D522B" w:rsidP="006D522B">
      <w:pPr>
        <w:widowControl w:val="0"/>
        <w:numPr>
          <w:ilvl w:val="1"/>
          <w:numId w:val="1"/>
        </w:numPr>
        <w:tabs>
          <w:tab w:val="left" w:pos="1389"/>
          <w:tab w:val="left" w:pos="1390"/>
        </w:tabs>
        <w:autoSpaceDE w:val="0"/>
        <w:autoSpaceDN w:val="0"/>
        <w:spacing w:before="195" w:after="0" w:line="276" w:lineRule="auto"/>
        <w:ind w:right="406"/>
        <w:rPr>
          <w:rFonts w:ascii="Times New Roman" w:eastAsia="Times New Roman" w:hAnsi="Times New Roman" w:cs="Times New Roman"/>
          <w:sz w:val="24"/>
        </w:rPr>
      </w:pPr>
      <w:r w:rsidRPr="006D522B">
        <w:rPr>
          <w:rFonts w:ascii="Times New Roman" w:eastAsia="Times New Roman" w:hAnsi="Times New Roman" w:cs="Times New Roman"/>
          <w:sz w:val="24"/>
        </w:rPr>
        <w:t>способствовать интеллектуальному развитию, формировать качества личности,</w:t>
      </w:r>
      <w:r w:rsidRPr="006D522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необходимые</w:t>
      </w:r>
      <w:r w:rsidRPr="006D522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человеку</w:t>
      </w:r>
      <w:r w:rsidRPr="006D522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для</w:t>
      </w:r>
      <w:r w:rsidRPr="006D522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полноценной</w:t>
      </w:r>
      <w:r w:rsidRPr="006D522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жизни</w:t>
      </w:r>
      <w:r w:rsidRPr="006D522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в</w:t>
      </w:r>
      <w:r w:rsidRPr="006D522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современном</w:t>
      </w:r>
      <w:r w:rsidRPr="006D522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обществе,</w:t>
      </w:r>
      <w:r w:rsidRPr="006D522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свойственные</w:t>
      </w:r>
      <w:r w:rsidRPr="006D522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математической</w:t>
      </w:r>
      <w:r w:rsidRPr="006D522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деятельности:</w:t>
      </w:r>
      <w:r w:rsidRPr="006D522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ясности</w:t>
      </w:r>
      <w:r w:rsidRPr="006D522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и</w:t>
      </w:r>
      <w:r w:rsidRPr="006D522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точности</w:t>
      </w:r>
      <w:r w:rsidRPr="006D522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мысли,</w:t>
      </w:r>
      <w:r w:rsidRPr="006D522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интуиции,</w:t>
      </w:r>
      <w:r w:rsidRPr="006D522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логического</w:t>
      </w:r>
    </w:p>
    <w:p w:rsidR="006D522B" w:rsidRPr="006D522B" w:rsidRDefault="006D522B" w:rsidP="006D522B">
      <w:pPr>
        <w:widowControl w:val="0"/>
        <w:autoSpaceDE w:val="0"/>
        <w:autoSpaceDN w:val="0"/>
        <w:spacing w:before="1" w:after="0" w:line="240" w:lineRule="auto"/>
        <w:ind w:left="10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6D522B">
        <w:rPr>
          <w:rFonts w:ascii="Times New Roman" w:eastAsia="Times New Roman" w:hAnsi="Times New Roman" w:cs="Times New Roman"/>
          <w:sz w:val="21"/>
          <w:szCs w:val="21"/>
        </w:rPr>
        <w:t>мышления,</w:t>
      </w:r>
      <w:r w:rsidRPr="006D522B"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пространственных</w:t>
      </w:r>
      <w:r w:rsidRPr="006D522B"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представлений,</w:t>
      </w:r>
      <w:r w:rsidRPr="006D522B"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способности</w:t>
      </w:r>
      <w:r w:rsidRPr="006D522B"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к</w:t>
      </w:r>
      <w:r w:rsidRPr="006D522B"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преодолению</w:t>
      </w:r>
      <w:r w:rsidRPr="006D522B"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трудностей;</w:t>
      </w:r>
    </w:p>
    <w:p w:rsidR="006D522B" w:rsidRPr="006D522B" w:rsidRDefault="006D522B" w:rsidP="006D522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6D522B" w:rsidRPr="006D522B" w:rsidRDefault="006D522B" w:rsidP="006D522B">
      <w:pPr>
        <w:widowControl w:val="0"/>
        <w:numPr>
          <w:ilvl w:val="1"/>
          <w:numId w:val="1"/>
        </w:numPr>
        <w:tabs>
          <w:tab w:val="left" w:pos="1389"/>
          <w:tab w:val="left" w:pos="1390"/>
        </w:tabs>
        <w:autoSpaceDE w:val="0"/>
        <w:autoSpaceDN w:val="0"/>
        <w:spacing w:after="0" w:line="276" w:lineRule="auto"/>
        <w:ind w:right="466"/>
        <w:rPr>
          <w:rFonts w:ascii="Times New Roman" w:eastAsia="Times New Roman" w:hAnsi="Times New Roman" w:cs="Times New Roman"/>
          <w:sz w:val="24"/>
        </w:rPr>
      </w:pPr>
      <w:r w:rsidRPr="006D522B">
        <w:rPr>
          <w:rFonts w:ascii="Times New Roman" w:eastAsia="Times New Roman" w:hAnsi="Times New Roman" w:cs="Times New Roman"/>
          <w:sz w:val="24"/>
        </w:rPr>
        <w:t>формировать</w:t>
      </w:r>
      <w:r w:rsidRPr="006D522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представления</w:t>
      </w:r>
      <w:r w:rsidRPr="006D522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об</w:t>
      </w:r>
      <w:r w:rsidRPr="006D522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идеях</w:t>
      </w:r>
      <w:r w:rsidRPr="006D522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и</w:t>
      </w:r>
      <w:r w:rsidRPr="006D522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методах</w:t>
      </w:r>
      <w:r w:rsidRPr="006D522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математики</w:t>
      </w:r>
      <w:r w:rsidRPr="006D522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как</w:t>
      </w:r>
      <w:r w:rsidRPr="006D522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универсального</w:t>
      </w:r>
      <w:r w:rsidRPr="006D522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языка</w:t>
      </w:r>
      <w:r w:rsidRPr="006D522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науки</w:t>
      </w:r>
      <w:r w:rsidRPr="006D522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и</w:t>
      </w:r>
      <w:r w:rsidRPr="006D522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техники,</w:t>
      </w:r>
      <w:r w:rsidRPr="006D522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средствах</w:t>
      </w:r>
      <w:r w:rsidRPr="006D522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моделирования</w:t>
      </w:r>
      <w:r w:rsidRPr="006D522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явлений</w:t>
      </w:r>
      <w:r w:rsidRPr="006D522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и процессов;</w:t>
      </w:r>
    </w:p>
    <w:p w:rsidR="006D522B" w:rsidRPr="006D522B" w:rsidRDefault="006D522B" w:rsidP="006D522B">
      <w:pPr>
        <w:widowControl w:val="0"/>
        <w:numPr>
          <w:ilvl w:val="1"/>
          <w:numId w:val="1"/>
        </w:numPr>
        <w:tabs>
          <w:tab w:val="left" w:pos="1389"/>
          <w:tab w:val="left" w:pos="1390"/>
        </w:tabs>
        <w:autoSpaceDE w:val="0"/>
        <w:autoSpaceDN w:val="0"/>
        <w:spacing w:before="198" w:after="0" w:line="278" w:lineRule="auto"/>
        <w:ind w:right="1211"/>
        <w:rPr>
          <w:rFonts w:ascii="Times New Roman" w:eastAsia="Times New Roman" w:hAnsi="Times New Roman" w:cs="Times New Roman"/>
          <w:sz w:val="24"/>
        </w:rPr>
      </w:pPr>
      <w:r w:rsidRPr="006D522B">
        <w:rPr>
          <w:rFonts w:ascii="Times New Roman" w:eastAsia="Times New Roman" w:hAnsi="Times New Roman" w:cs="Times New Roman"/>
          <w:sz w:val="24"/>
        </w:rPr>
        <w:t>воспитывать культуру личности, отношение к математике как к части</w:t>
      </w:r>
      <w:r w:rsidRPr="006D522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общечеловеческой</w:t>
      </w:r>
      <w:r w:rsidRPr="006D522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культуры,</w:t>
      </w:r>
      <w:r w:rsidRPr="006D522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играющей</w:t>
      </w:r>
      <w:r w:rsidRPr="006D522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особую</w:t>
      </w:r>
      <w:r w:rsidRPr="006D522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роль</w:t>
      </w:r>
      <w:r w:rsidRPr="006D522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в</w:t>
      </w:r>
      <w:r w:rsidRPr="006D522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общественном</w:t>
      </w:r>
      <w:r w:rsidRPr="006D522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6D522B">
        <w:rPr>
          <w:rFonts w:ascii="Times New Roman" w:eastAsia="Times New Roman" w:hAnsi="Times New Roman" w:cs="Times New Roman"/>
          <w:sz w:val="24"/>
        </w:rPr>
        <w:t>развитии.</w:t>
      </w:r>
    </w:p>
    <w:p w:rsidR="006D522B" w:rsidRPr="006D522B" w:rsidRDefault="006D522B" w:rsidP="006D522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6D522B" w:rsidRPr="006D522B" w:rsidRDefault="006D522B" w:rsidP="006D522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6D522B" w:rsidRPr="006D522B" w:rsidRDefault="006D522B" w:rsidP="006D522B">
      <w:pPr>
        <w:widowControl w:val="0"/>
        <w:autoSpaceDE w:val="0"/>
        <w:autoSpaceDN w:val="0"/>
        <w:spacing w:after="0" w:line="240" w:lineRule="auto"/>
        <w:ind w:left="139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6D522B">
        <w:rPr>
          <w:rFonts w:ascii="Times New Roman" w:eastAsia="Times New Roman" w:hAnsi="Times New Roman" w:cs="Times New Roman"/>
          <w:sz w:val="21"/>
          <w:szCs w:val="21"/>
        </w:rPr>
        <w:t>Курс</w:t>
      </w:r>
      <w:r w:rsidRPr="006D522B"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имеет</w:t>
      </w:r>
      <w:r w:rsidRPr="006D522B"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следующую</w:t>
      </w:r>
      <w:r w:rsidRPr="006D522B"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структуру:</w:t>
      </w:r>
    </w:p>
    <w:p w:rsidR="006D522B" w:rsidRPr="006D522B" w:rsidRDefault="006D522B" w:rsidP="006D522B">
      <w:pPr>
        <w:widowControl w:val="0"/>
        <w:autoSpaceDE w:val="0"/>
        <w:autoSpaceDN w:val="0"/>
        <w:spacing w:before="197" w:after="0" w:line="240" w:lineRule="auto"/>
        <w:ind w:left="100" w:right="243" w:firstLine="70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6D522B">
        <w:rPr>
          <w:rFonts w:ascii="Times New Roman" w:eastAsia="Times New Roman" w:hAnsi="Times New Roman" w:cs="Times New Roman"/>
          <w:b/>
          <w:sz w:val="21"/>
          <w:szCs w:val="21"/>
        </w:rPr>
        <w:t xml:space="preserve">Раздел «Числа и вычисления»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включает в себя работу с различными терминами,</w:t>
      </w:r>
      <w:r w:rsidRPr="006D522B">
        <w:rPr>
          <w:rFonts w:ascii="Times New Roman" w:eastAsia="Times New Roman" w:hAnsi="Times New Roman" w:cs="Times New Roman"/>
          <w:spacing w:val="-57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связанными</w:t>
      </w:r>
      <w:r w:rsidRPr="006D522B"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с</w:t>
      </w:r>
      <w:r w:rsidRPr="006D522B"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различными</w:t>
      </w:r>
      <w:r w:rsidRPr="006D522B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видами</w:t>
      </w:r>
      <w:r w:rsidRPr="006D522B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чисел</w:t>
      </w:r>
      <w:r w:rsidRPr="006D522B"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и</w:t>
      </w:r>
      <w:r w:rsidRPr="006D522B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способами</w:t>
      </w:r>
      <w:r w:rsidRPr="006D522B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их</w:t>
      </w:r>
      <w:r w:rsidRPr="006D522B"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записи:</w:t>
      </w:r>
      <w:r w:rsidRPr="006D522B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целые,</w:t>
      </w:r>
      <w:r w:rsidRPr="006D522B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дробные,</w:t>
      </w:r>
    </w:p>
    <w:p w:rsidR="006D522B" w:rsidRPr="006D522B" w:rsidRDefault="006D522B" w:rsidP="006D522B">
      <w:pPr>
        <w:widowControl w:val="0"/>
        <w:autoSpaceDE w:val="0"/>
        <w:autoSpaceDN w:val="0"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6D522B">
        <w:rPr>
          <w:rFonts w:ascii="Times New Roman" w:eastAsia="Times New Roman" w:hAnsi="Times New Roman" w:cs="Times New Roman"/>
          <w:sz w:val="21"/>
          <w:szCs w:val="21"/>
        </w:rPr>
        <w:t>десятичная дробь и т. д. Эта работа предполагает формирование следующих умений:</w:t>
      </w:r>
      <w:r w:rsidRPr="006D522B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переходить от одной формы записи чисел к другой (например, представлять десятичную</w:t>
      </w:r>
      <w:r w:rsidRPr="006D522B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дробь в виде обыкновенной); исследовать ситуацию, требующую сравнения чисел, их</w:t>
      </w:r>
      <w:r w:rsidRPr="006D522B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упорядочения;</w:t>
      </w:r>
      <w:r w:rsidRPr="006D522B"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планировать</w:t>
      </w:r>
      <w:r w:rsidRPr="006D522B"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решение</w:t>
      </w:r>
      <w:r w:rsidRPr="006D522B"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задачи;</w:t>
      </w:r>
      <w:r w:rsidRPr="006D522B"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действовать</w:t>
      </w:r>
      <w:r w:rsidRPr="006D522B"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по</w:t>
      </w:r>
      <w:r w:rsidRPr="006D522B"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заданному</w:t>
      </w:r>
      <w:r w:rsidRPr="006D522B"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и</w:t>
      </w:r>
      <w:r w:rsidRPr="006D522B"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самостоятельно</w:t>
      </w:r>
      <w:r w:rsidRPr="006D522B">
        <w:rPr>
          <w:rFonts w:ascii="Times New Roman" w:eastAsia="Times New Roman" w:hAnsi="Times New Roman" w:cs="Times New Roman"/>
          <w:spacing w:val="-57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составленному плану решения; понимать связь отношений «больше» и «меньше» с</w:t>
      </w:r>
      <w:r w:rsidRPr="006D522B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расположением</w:t>
      </w:r>
      <w:r w:rsidRPr="006D522B"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точек на</w:t>
      </w:r>
      <w:r w:rsidRPr="006D522B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координатной прямой.</w:t>
      </w:r>
    </w:p>
    <w:p w:rsidR="006D522B" w:rsidRPr="006D522B" w:rsidRDefault="006D522B" w:rsidP="006D522B">
      <w:pPr>
        <w:widowControl w:val="0"/>
        <w:autoSpaceDE w:val="0"/>
        <w:autoSpaceDN w:val="0"/>
        <w:spacing w:before="200" w:after="0" w:line="240" w:lineRule="auto"/>
        <w:ind w:left="100" w:right="152" w:firstLine="70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6D522B">
        <w:rPr>
          <w:rFonts w:ascii="Times New Roman" w:eastAsia="Times New Roman" w:hAnsi="Times New Roman" w:cs="Times New Roman"/>
          <w:b/>
          <w:sz w:val="21"/>
          <w:szCs w:val="21"/>
        </w:rPr>
        <w:t>Раздел «Выражения и их преобразования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» предусматривает ознакомление с</w:t>
      </w:r>
      <w:r w:rsidRPr="006D522B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терминами</w:t>
      </w:r>
      <w:r w:rsidRPr="006D522B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«выражение»</w:t>
      </w:r>
      <w:r w:rsidRPr="006D522B"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и</w:t>
      </w:r>
      <w:r w:rsidRPr="006D522B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«тождественное</w:t>
      </w:r>
      <w:r w:rsidRPr="006D522B"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преобразование»,</w:t>
      </w:r>
      <w:r w:rsidRPr="006D522B"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формирует</w:t>
      </w:r>
      <w:r w:rsidRPr="006D522B"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понимание</w:t>
      </w:r>
      <w:r w:rsidRPr="006D522B"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их</w:t>
      </w:r>
      <w:r w:rsidRPr="006D522B"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в</w:t>
      </w:r>
      <w:r w:rsidRPr="006D522B">
        <w:rPr>
          <w:rFonts w:ascii="Times New Roman" w:eastAsia="Times New Roman" w:hAnsi="Times New Roman" w:cs="Times New Roman"/>
          <w:spacing w:val="-57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тексте</w:t>
      </w:r>
      <w:r w:rsidRPr="006D522B"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и</w:t>
      </w:r>
      <w:r w:rsidRPr="006D522B"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в</w:t>
      </w:r>
      <w:r w:rsidRPr="006D522B"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речи</w:t>
      </w:r>
      <w:r w:rsidRPr="006D522B"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учителя.</w:t>
      </w:r>
      <w:r w:rsidRPr="006D522B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lastRenderedPageBreak/>
        <w:t>Ведется</w:t>
      </w:r>
      <w:r w:rsidRPr="006D522B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работа</w:t>
      </w:r>
      <w:r w:rsidRPr="006D522B"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по</w:t>
      </w:r>
      <w:r w:rsidRPr="006D522B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составлению</w:t>
      </w:r>
      <w:r w:rsidRPr="006D522B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несложных</w:t>
      </w:r>
      <w:r w:rsidRPr="006D522B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буквенных</w:t>
      </w:r>
    </w:p>
    <w:p w:rsidR="006D522B" w:rsidRPr="006D522B" w:rsidRDefault="006D522B" w:rsidP="006D522B">
      <w:pPr>
        <w:widowControl w:val="0"/>
        <w:autoSpaceDE w:val="0"/>
        <w:autoSpaceDN w:val="0"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6D522B">
        <w:rPr>
          <w:rFonts w:ascii="Times New Roman" w:eastAsia="Times New Roman" w:hAnsi="Times New Roman" w:cs="Times New Roman"/>
          <w:sz w:val="21"/>
          <w:szCs w:val="21"/>
        </w:rPr>
        <w:t>выражений</w:t>
      </w:r>
      <w:r w:rsidRPr="006D522B"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и</w:t>
      </w:r>
      <w:r w:rsidRPr="006D522B"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формул,</w:t>
      </w:r>
      <w:r w:rsidRPr="006D522B"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осуществляются</w:t>
      </w:r>
      <w:r w:rsidRPr="006D522B"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числовые</w:t>
      </w:r>
      <w:r w:rsidRPr="006D522B"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подстановки</w:t>
      </w:r>
      <w:r w:rsidRPr="006D522B"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в</w:t>
      </w:r>
      <w:r w:rsidRPr="006D522B"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выражениях</w:t>
      </w:r>
      <w:r w:rsidRPr="006D522B"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и</w:t>
      </w:r>
      <w:r w:rsidRPr="006D522B"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формулах</w:t>
      </w:r>
      <w:r w:rsidRPr="006D522B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и</w:t>
      </w:r>
      <w:r w:rsidRPr="006D522B">
        <w:rPr>
          <w:rFonts w:ascii="Times New Roman" w:eastAsia="Times New Roman" w:hAnsi="Times New Roman" w:cs="Times New Roman"/>
          <w:spacing w:val="-57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выполняются соответствующие вычисления, начинается формирование умений выражать</w:t>
      </w:r>
      <w:r w:rsidRPr="006D522B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одну</w:t>
      </w:r>
      <w:r w:rsidRPr="006D522B"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переменную через</w:t>
      </w:r>
      <w:r w:rsidRPr="006D522B"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другую.</w:t>
      </w:r>
    </w:p>
    <w:p w:rsidR="006D522B" w:rsidRPr="006D522B" w:rsidRDefault="006D522B" w:rsidP="006D522B">
      <w:pPr>
        <w:widowControl w:val="0"/>
        <w:autoSpaceDE w:val="0"/>
        <w:autoSpaceDN w:val="0"/>
        <w:spacing w:before="202" w:after="0" w:line="240" w:lineRule="auto"/>
        <w:ind w:left="100" w:right="243" w:firstLine="70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6D522B">
        <w:rPr>
          <w:rFonts w:ascii="Times New Roman" w:eastAsia="Times New Roman" w:hAnsi="Times New Roman" w:cs="Times New Roman"/>
          <w:b/>
          <w:sz w:val="21"/>
          <w:szCs w:val="21"/>
        </w:rPr>
        <w:t xml:space="preserve">В разделе «Уравнения и неравенства»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формируется понимание того, что</w:t>
      </w:r>
      <w:r w:rsidRPr="006D522B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уравнение</w:t>
      </w:r>
      <w:r w:rsidRPr="006D522B"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-</w:t>
      </w:r>
      <w:r w:rsidRPr="006D522B"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это</w:t>
      </w:r>
      <w:r w:rsidRPr="006D522B"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математический</w:t>
      </w:r>
      <w:r w:rsidRPr="006D522B"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аппарат</w:t>
      </w:r>
      <w:r w:rsidRPr="006D522B"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решения</w:t>
      </w:r>
      <w:r w:rsidRPr="006D522B"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разнообразных</w:t>
      </w:r>
      <w:r w:rsidRPr="006D522B"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математических</w:t>
      </w:r>
      <w:r w:rsidRPr="006D522B"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задач,</w:t>
      </w:r>
      <w:r w:rsidRPr="006D522B">
        <w:rPr>
          <w:rFonts w:ascii="Times New Roman" w:eastAsia="Times New Roman" w:hAnsi="Times New Roman" w:cs="Times New Roman"/>
          <w:spacing w:val="-57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ситуаций из смежных областей знаний, практики. Ведется работа над правильным</w:t>
      </w:r>
      <w:r w:rsidRPr="006D522B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употреблением терминов «уравнение» и «корень уравнения», решением простейших</w:t>
      </w:r>
      <w:r w:rsidRPr="006D522B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линейных</w:t>
      </w:r>
      <w:r w:rsidRPr="006D522B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уравнений</w:t>
      </w:r>
      <w:r w:rsidRPr="006D522B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и</w:t>
      </w:r>
      <w:r w:rsidRPr="006D522B"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текстовых</w:t>
      </w:r>
      <w:r w:rsidRPr="006D522B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задач</w:t>
      </w:r>
      <w:r w:rsidRPr="006D522B"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с</w:t>
      </w:r>
      <w:r w:rsidRPr="006D522B"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помощью</w:t>
      </w:r>
      <w:r w:rsidRPr="006D522B"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составлений</w:t>
      </w:r>
      <w:r w:rsidRPr="006D522B"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уравнений.</w:t>
      </w:r>
    </w:p>
    <w:p w:rsidR="006D522B" w:rsidRPr="006D522B" w:rsidRDefault="006D522B" w:rsidP="006D522B">
      <w:pPr>
        <w:widowControl w:val="0"/>
        <w:autoSpaceDE w:val="0"/>
        <w:autoSpaceDN w:val="0"/>
        <w:spacing w:before="204" w:after="0" w:line="240" w:lineRule="auto"/>
        <w:ind w:left="100" w:right="383" w:firstLine="70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6D522B">
        <w:rPr>
          <w:rFonts w:ascii="Times New Roman" w:eastAsia="Times New Roman" w:hAnsi="Times New Roman" w:cs="Times New Roman"/>
          <w:b/>
          <w:sz w:val="21"/>
          <w:szCs w:val="21"/>
        </w:rPr>
        <w:t>Раздел «Геометрические фигуры и их свойства. Измерение геометрических</w:t>
      </w:r>
      <w:r w:rsidRPr="006D522B">
        <w:rPr>
          <w:rFonts w:ascii="Times New Roman" w:eastAsia="Times New Roman" w:hAnsi="Times New Roman" w:cs="Times New Roman"/>
          <w:b/>
          <w:spacing w:val="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b/>
          <w:sz w:val="21"/>
          <w:szCs w:val="21"/>
        </w:rPr>
        <w:t xml:space="preserve">величин»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включает работу над осознанием того, что геометрические формы являются</w:t>
      </w:r>
      <w:r w:rsidRPr="006D522B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идеализированными образами реальных объектов, над умением использовать</w:t>
      </w:r>
      <w:r w:rsidRPr="006D522B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геометрический язык для описания предметов окружающего мира; учащиеся получают</w:t>
      </w:r>
      <w:r w:rsidRPr="006D522B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представление о некоторых областях применения геометрии в быту, науке, технике,</w:t>
      </w:r>
      <w:r w:rsidRPr="006D522B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искусстве. Эта работа предполагает формирование следующих умений: распознавать на</w:t>
      </w:r>
      <w:r w:rsidRPr="006D522B">
        <w:rPr>
          <w:rFonts w:ascii="Times New Roman" w:eastAsia="Times New Roman" w:hAnsi="Times New Roman" w:cs="Times New Roman"/>
          <w:spacing w:val="-57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чертежах и</w:t>
      </w:r>
      <w:r w:rsidRPr="006D522B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моделях</w:t>
      </w:r>
      <w:r w:rsidRPr="006D522B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геометрические</w:t>
      </w:r>
      <w:r w:rsidRPr="006D522B"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фигуры</w:t>
      </w:r>
      <w:r w:rsidRPr="006D522B"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(отрезки,</w:t>
      </w:r>
      <w:r w:rsidRPr="006D522B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углы,</w:t>
      </w:r>
      <w:r w:rsidRPr="006D522B"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 w:rsidRPr="006D522B">
        <w:rPr>
          <w:rFonts w:ascii="Times New Roman" w:eastAsia="Times New Roman" w:hAnsi="Times New Roman" w:cs="Times New Roman"/>
          <w:sz w:val="21"/>
          <w:szCs w:val="21"/>
        </w:rPr>
        <w:t>треугольники,</w:t>
      </w:r>
    </w:p>
    <w:p w:rsidR="006D522B" w:rsidRPr="006D522B" w:rsidRDefault="006D522B" w:rsidP="006D522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6D522B">
        <w:rPr>
          <w:rFonts w:ascii="Times New Roman" w:eastAsia="Times New Roman" w:hAnsi="Times New Roman" w:cs="Times New Roman"/>
        </w:rPr>
        <w:t>четырехугольники),</w:t>
      </w:r>
      <w:r w:rsidRPr="006D522B">
        <w:rPr>
          <w:rFonts w:ascii="Times New Roman" w:eastAsia="Times New Roman" w:hAnsi="Times New Roman" w:cs="Times New Roman"/>
          <w:spacing w:val="-9"/>
        </w:rPr>
        <w:t xml:space="preserve"> </w:t>
      </w:r>
      <w:r w:rsidRPr="006D522B">
        <w:rPr>
          <w:rFonts w:ascii="Times New Roman" w:eastAsia="Times New Roman" w:hAnsi="Times New Roman" w:cs="Times New Roman"/>
        </w:rPr>
        <w:t>изображать</w:t>
      </w:r>
      <w:r w:rsidRPr="006D522B">
        <w:rPr>
          <w:rFonts w:ascii="Times New Roman" w:eastAsia="Times New Roman" w:hAnsi="Times New Roman" w:cs="Times New Roman"/>
          <w:spacing w:val="-3"/>
        </w:rPr>
        <w:t xml:space="preserve"> </w:t>
      </w:r>
      <w:r w:rsidRPr="006D522B">
        <w:rPr>
          <w:rFonts w:ascii="Times New Roman" w:eastAsia="Times New Roman" w:hAnsi="Times New Roman" w:cs="Times New Roman"/>
        </w:rPr>
        <w:t>указанные</w:t>
      </w:r>
      <w:r w:rsidRPr="006D522B">
        <w:rPr>
          <w:rFonts w:ascii="Times New Roman" w:eastAsia="Times New Roman" w:hAnsi="Times New Roman" w:cs="Times New Roman"/>
          <w:spacing w:val="-6"/>
        </w:rPr>
        <w:t xml:space="preserve"> </w:t>
      </w:r>
      <w:r w:rsidRPr="006D522B">
        <w:rPr>
          <w:rFonts w:ascii="Times New Roman" w:eastAsia="Times New Roman" w:hAnsi="Times New Roman" w:cs="Times New Roman"/>
        </w:rPr>
        <w:t>геометрические</w:t>
      </w:r>
      <w:r w:rsidRPr="006D522B">
        <w:rPr>
          <w:rFonts w:ascii="Times New Roman" w:eastAsia="Times New Roman" w:hAnsi="Times New Roman" w:cs="Times New Roman"/>
          <w:spacing w:val="-6"/>
        </w:rPr>
        <w:t xml:space="preserve"> </w:t>
      </w:r>
      <w:r w:rsidRPr="006D522B">
        <w:rPr>
          <w:rFonts w:ascii="Times New Roman" w:eastAsia="Times New Roman" w:hAnsi="Times New Roman" w:cs="Times New Roman"/>
        </w:rPr>
        <w:t>фигуры,</w:t>
      </w:r>
      <w:r w:rsidRPr="006D522B">
        <w:rPr>
          <w:rFonts w:ascii="Times New Roman" w:eastAsia="Times New Roman" w:hAnsi="Times New Roman" w:cs="Times New Roman"/>
          <w:spacing w:val="-4"/>
        </w:rPr>
        <w:t xml:space="preserve"> </w:t>
      </w:r>
      <w:r w:rsidRPr="006D522B">
        <w:rPr>
          <w:rFonts w:ascii="Times New Roman" w:eastAsia="Times New Roman" w:hAnsi="Times New Roman" w:cs="Times New Roman"/>
        </w:rPr>
        <w:t>выполнять</w:t>
      </w:r>
      <w:r w:rsidRPr="006D522B">
        <w:rPr>
          <w:rFonts w:ascii="Times New Roman" w:eastAsia="Times New Roman" w:hAnsi="Times New Roman" w:cs="Times New Roman"/>
          <w:spacing w:val="-5"/>
        </w:rPr>
        <w:t xml:space="preserve"> </w:t>
      </w:r>
      <w:r w:rsidRPr="006D522B">
        <w:rPr>
          <w:rFonts w:ascii="Times New Roman" w:eastAsia="Times New Roman" w:hAnsi="Times New Roman" w:cs="Times New Roman"/>
        </w:rPr>
        <w:t>чертежи</w:t>
      </w:r>
      <w:r w:rsidRPr="006D522B">
        <w:rPr>
          <w:rFonts w:ascii="Times New Roman" w:eastAsia="Times New Roman" w:hAnsi="Times New Roman" w:cs="Times New Roman"/>
          <w:spacing w:val="-57"/>
        </w:rPr>
        <w:t xml:space="preserve"> </w:t>
      </w:r>
      <w:r w:rsidRPr="006D522B">
        <w:rPr>
          <w:rFonts w:ascii="Times New Roman" w:eastAsia="Times New Roman" w:hAnsi="Times New Roman" w:cs="Times New Roman"/>
        </w:rPr>
        <w:t>по условию задачи. В этом разделе учащиеся приобретают практические навыки</w:t>
      </w:r>
      <w:r w:rsidRPr="006D522B">
        <w:rPr>
          <w:rFonts w:ascii="Times New Roman" w:eastAsia="Times New Roman" w:hAnsi="Times New Roman" w:cs="Times New Roman"/>
          <w:spacing w:val="1"/>
        </w:rPr>
        <w:t xml:space="preserve"> </w:t>
      </w:r>
      <w:r w:rsidRPr="006D522B">
        <w:rPr>
          <w:rFonts w:ascii="Times New Roman" w:eastAsia="Times New Roman" w:hAnsi="Times New Roman" w:cs="Times New Roman"/>
        </w:rPr>
        <w:t>использования геометрических инструментов для изображения фигур, а также для</w:t>
      </w:r>
      <w:r w:rsidRPr="006D522B">
        <w:rPr>
          <w:rFonts w:ascii="Times New Roman" w:eastAsia="Times New Roman" w:hAnsi="Times New Roman" w:cs="Times New Roman"/>
          <w:spacing w:val="1"/>
        </w:rPr>
        <w:t xml:space="preserve"> </w:t>
      </w:r>
      <w:r w:rsidRPr="006D522B">
        <w:rPr>
          <w:rFonts w:ascii="Times New Roman" w:eastAsia="Times New Roman" w:hAnsi="Times New Roman" w:cs="Times New Roman"/>
        </w:rPr>
        <w:t>нахождения</w:t>
      </w:r>
      <w:r w:rsidRPr="006D522B">
        <w:rPr>
          <w:rFonts w:ascii="Times New Roman" w:eastAsia="Times New Roman" w:hAnsi="Times New Roman" w:cs="Times New Roman"/>
          <w:spacing w:val="-1"/>
        </w:rPr>
        <w:t xml:space="preserve"> </w:t>
      </w:r>
      <w:r w:rsidRPr="006D522B">
        <w:rPr>
          <w:rFonts w:ascii="Times New Roman" w:eastAsia="Times New Roman" w:hAnsi="Times New Roman" w:cs="Times New Roman"/>
        </w:rPr>
        <w:t>длин отрезков и</w:t>
      </w:r>
      <w:r w:rsidRPr="006D522B">
        <w:rPr>
          <w:rFonts w:ascii="Times New Roman" w:eastAsia="Times New Roman" w:hAnsi="Times New Roman" w:cs="Times New Roman"/>
          <w:spacing w:val="-1"/>
        </w:rPr>
        <w:t xml:space="preserve"> </w:t>
      </w:r>
      <w:r w:rsidRPr="006D522B">
        <w:rPr>
          <w:rFonts w:ascii="Times New Roman" w:eastAsia="Times New Roman" w:hAnsi="Times New Roman" w:cs="Times New Roman"/>
        </w:rPr>
        <w:t>величин</w:t>
      </w:r>
      <w:r w:rsidRPr="006D522B">
        <w:rPr>
          <w:rFonts w:ascii="Times New Roman" w:eastAsia="Times New Roman" w:hAnsi="Times New Roman" w:cs="Times New Roman"/>
          <w:spacing w:val="3"/>
        </w:rPr>
        <w:t xml:space="preserve"> </w:t>
      </w:r>
      <w:r w:rsidRPr="006D522B">
        <w:rPr>
          <w:rFonts w:ascii="Times New Roman" w:eastAsia="Times New Roman" w:hAnsi="Times New Roman" w:cs="Times New Roman"/>
        </w:rPr>
        <w:t>углов</w:t>
      </w:r>
    </w:p>
    <w:p w:rsidR="006D522B" w:rsidRPr="006D522B" w:rsidRDefault="006D522B" w:rsidP="006D522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6D522B" w:rsidRPr="006D522B" w:rsidRDefault="006D522B" w:rsidP="006D522B">
      <w:pPr>
        <w:widowControl w:val="0"/>
        <w:autoSpaceDE w:val="0"/>
        <w:autoSpaceDN w:val="0"/>
        <w:spacing w:after="0" w:line="240" w:lineRule="auto"/>
        <w:ind w:firstLine="284"/>
        <w:rPr>
          <w:rFonts w:ascii="Cambria" w:eastAsia="Calibri" w:hAnsi="Cambria" w:cs="Times New Roman"/>
          <w:b/>
        </w:rPr>
      </w:pPr>
      <w:r w:rsidRPr="006D522B">
        <w:rPr>
          <w:rFonts w:ascii="Times New Roman" w:eastAsia="Times New Roman" w:hAnsi="Times New Roman" w:cs="Times New Roman"/>
        </w:rPr>
        <w:tab/>
      </w:r>
      <w:r w:rsidRPr="006D522B">
        <w:rPr>
          <w:rFonts w:ascii="Cambria" w:eastAsia="Calibri" w:hAnsi="Cambria" w:cs="Times New Roman"/>
          <w:b/>
        </w:rPr>
        <w:t xml:space="preserve">Программа учебного предмета «Математика» рассчитана на 170 часов в год, 5ч. в неделю в соответствии с учебным планом МБОУ </w:t>
      </w:r>
      <w:proofErr w:type="spellStart"/>
      <w:r w:rsidRPr="006D522B">
        <w:rPr>
          <w:rFonts w:ascii="Cambria" w:eastAsia="Calibri" w:hAnsi="Cambria" w:cs="Times New Roman"/>
          <w:b/>
        </w:rPr>
        <w:t>Савдянской</w:t>
      </w:r>
      <w:proofErr w:type="spellEnd"/>
      <w:r w:rsidRPr="006D522B">
        <w:rPr>
          <w:rFonts w:ascii="Cambria" w:eastAsia="Calibri" w:hAnsi="Cambria" w:cs="Times New Roman"/>
          <w:b/>
        </w:rPr>
        <w:t xml:space="preserve"> СОШ им. И.Т. </w:t>
      </w:r>
      <w:proofErr w:type="spellStart"/>
      <w:r w:rsidRPr="006D522B">
        <w:rPr>
          <w:rFonts w:ascii="Cambria" w:eastAsia="Calibri" w:hAnsi="Cambria" w:cs="Times New Roman"/>
          <w:b/>
        </w:rPr>
        <w:t>Таранова</w:t>
      </w:r>
      <w:proofErr w:type="spellEnd"/>
      <w:r w:rsidRPr="006D522B">
        <w:rPr>
          <w:rFonts w:ascii="Cambria" w:eastAsia="Calibri" w:hAnsi="Cambria" w:cs="Times New Roman"/>
          <w:b/>
        </w:rPr>
        <w:t xml:space="preserve"> на 2022-2023 учебный год, фактическим количеством учебных дней (исключая 23.02.2023, 24.02.23, 08.03.2023, 01.05.2023,9.05.23), с учётом годового календарного графика МБОУ </w:t>
      </w:r>
      <w:proofErr w:type="spellStart"/>
      <w:r w:rsidRPr="006D522B">
        <w:rPr>
          <w:rFonts w:ascii="Cambria" w:eastAsia="Calibri" w:hAnsi="Cambria" w:cs="Times New Roman"/>
          <w:b/>
        </w:rPr>
        <w:t>Савдянской</w:t>
      </w:r>
      <w:proofErr w:type="spellEnd"/>
      <w:r w:rsidRPr="006D522B">
        <w:rPr>
          <w:rFonts w:ascii="Cambria" w:eastAsia="Calibri" w:hAnsi="Cambria" w:cs="Times New Roman"/>
          <w:b/>
        </w:rPr>
        <w:t xml:space="preserve"> СОШ им. И.Т. </w:t>
      </w:r>
      <w:proofErr w:type="spellStart"/>
      <w:r w:rsidRPr="006D522B">
        <w:rPr>
          <w:rFonts w:ascii="Cambria" w:eastAsia="Calibri" w:hAnsi="Cambria" w:cs="Times New Roman"/>
          <w:b/>
        </w:rPr>
        <w:t>Таранова</w:t>
      </w:r>
      <w:proofErr w:type="spellEnd"/>
      <w:r w:rsidRPr="006D522B">
        <w:rPr>
          <w:rFonts w:ascii="Cambria" w:eastAsia="Calibri" w:hAnsi="Cambria" w:cs="Times New Roman"/>
          <w:b/>
        </w:rPr>
        <w:t xml:space="preserve"> на 2022-2023 учебный год, расписания занятий для 1-11 классов МБОУ </w:t>
      </w:r>
      <w:proofErr w:type="spellStart"/>
      <w:r w:rsidRPr="006D522B">
        <w:rPr>
          <w:rFonts w:ascii="Cambria" w:eastAsia="Calibri" w:hAnsi="Cambria" w:cs="Times New Roman"/>
          <w:b/>
        </w:rPr>
        <w:t>Савдянской</w:t>
      </w:r>
      <w:proofErr w:type="spellEnd"/>
      <w:r w:rsidRPr="006D522B">
        <w:rPr>
          <w:rFonts w:ascii="Cambria" w:eastAsia="Calibri" w:hAnsi="Cambria" w:cs="Times New Roman"/>
          <w:b/>
        </w:rPr>
        <w:t xml:space="preserve"> СОШ им. И.Т. </w:t>
      </w:r>
      <w:proofErr w:type="spellStart"/>
      <w:r w:rsidRPr="006D522B">
        <w:rPr>
          <w:rFonts w:ascii="Cambria" w:eastAsia="Calibri" w:hAnsi="Cambria" w:cs="Times New Roman"/>
          <w:b/>
        </w:rPr>
        <w:t>Таранова</w:t>
      </w:r>
      <w:proofErr w:type="spellEnd"/>
      <w:r w:rsidRPr="006D522B">
        <w:rPr>
          <w:rFonts w:ascii="Cambria" w:eastAsia="Calibri" w:hAnsi="Cambria" w:cs="Times New Roman"/>
          <w:b/>
        </w:rPr>
        <w:t xml:space="preserve"> на 2022-2023 учебный год с учётом уплотнения темы «Повторение» на 5 часа фактическое количество часов составляет 165ч</w:t>
      </w:r>
    </w:p>
    <w:p w:rsidR="00D071A8" w:rsidRDefault="00D071A8">
      <w:bookmarkStart w:id="0" w:name="_GoBack"/>
      <w:bookmarkEnd w:id="0"/>
    </w:p>
    <w:sectPr w:rsidR="00D071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2854BD"/>
    <w:multiLevelType w:val="hybridMultilevel"/>
    <w:tmpl w:val="4E64E8F4"/>
    <w:lvl w:ilvl="0" w:tplc="8A86CF10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A48A3D6">
      <w:numFmt w:val="bullet"/>
      <w:lvlText w:val="•"/>
      <w:lvlJc w:val="left"/>
      <w:pPr>
        <w:ind w:left="682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A928CE2">
      <w:numFmt w:val="bullet"/>
      <w:lvlText w:val="•"/>
      <w:lvlJc w:val="left"/>
      <w:pPr>
        <w:ind w:left="682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5428DFB2">
      <w:numFmt w:val="bullet"/>
      <w:lvlText w:val=""/>
      <w:lvlJc w:val="left"/>
      <w:pPr>
        <w:ind w:left="211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4" w:tplc="3A264F4A">
      <w:numFmt w:val="bullet"/>
      <w:lvlText w:val="•"/>
      <w:lvlJc w:val="left"/>
      <w:pPr>
        <w:ind w:left="4126" w:hanging="360"/>
      </w:pPr>
      <w:rPr>
        <w:rFonts w:hint="default"/>
        <w:lang w:val="ru-RU" w:eastAsia="en-US" w:bidi="ar-SA"/>
      </w:rPr>
    </w:lvl>
    <w:lvl w:ilvl="5" w:tplc="36FCE244">
      <w:numFmt w:val="bullet"/>
      <w:lvlText w:val="•"/>
      <w:lvlJc w:val="left"/>
      <w:pPr>
        <w:ind w:left="5129" w:hanging="360"/>
      </w:pPr>
      <w:rPr>
        <w:rFonts w:hint="default"/>
        <w:lang w:val="ru-RU" w:eastAsia="en-US" w:bidi="ar-SA"/>
      </w:rPr>
    </w:lvl>
    <w:lvl w:ilvl="6" w:tplc="F7E00520">
      <w:numFmt w:val="bullet"/>
      <w:lvlText w:val="•"/>
      <w:lvlJc w:val="left"/>
      <w:pPr>
        <w:ind w:left="6133" w:hanging="360"/>
      </w:pPr>
      <w:rPr>
        <w:rFonts w:hint="default"/>
        <w:lang w:val="ru-RU" w:eastAsia="en-US" w:bidi="ar-SA"/>
      </w:rPr>
    </w:lvl>
    <w:lvl w:ilvl="7" w:tplc="DE8E7280">
      <w:numFmt w:val="bullet"/>
      <w:lvlText w:val="•"/>
      <w:lvlJc w:val="left"/>
      <w:pPr>
        <w:ind w:left="7136" w:hanging="360"/>
      </w:pPr>
      <w:rPr>
        <w:rFonts w:hint="default"/>
        <w:lang w:val="ru-RU" w:eastAsia="en-US" w:bidi="ar-SA"/>
      </w:rPr>
    </w:lvl>
    <w:lvl w:ilvl="8" w:tplc="030064C4">
      <w:numFmt w:val="bullet"/>
      <w:lvlText w:val="•"/>
      <w:lvlJc w:val="left"/>
      <w:pPr>
        <w:ind w:left="8139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22B"/>
    <w:rsid w:val="006D522B"/>
    <w:rsid w:val="00D0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C346E2-A77B-417B-A035-A8EBE3CAF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708</Words>
  <Characters>4041</Characters>
  <Application>Microsoft Office Word</Application>
  <DocSecurity>0</DocSecurity>
  <Lines>33</Lines>
  <Paragraphs>9</Paragraphs>
  <ScaleCrop>false</ScaleCrop>
  <Company/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1</cp:revision>
  <dcterms:created xsi:type="dcterms:W3CDTF">2022-09-19T17:04:00Z</dcterms:created>
  <dcterms:modified xsi:type="dcterms:W3CDTF">2022-09-19T17:04:00Z</dcterms:modified>
</cp:coreProperties>
</file>